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C78B5" w14:textId="58418788" w:rsidR="005407FB" w:rsidRDefault="2017BAEB" w:rsidP="00B356CA">
      <w:pPr>
        <w:spacing w:line="360" w:lineRule="auto"/>
        <w:jc w:val="center"/>
        <w:rPr>
          <w:b/>
          <w:bCs/>
        </w:rPr>
      </w:pPr>
      <w:r w:rsidRPr="08EA2713">
        <w:rPr>
          <w:b/>
          <w:bCs/>
        </w:rPr>
        <w:t>TÜRK DİLİ VE EDEBİYATI BÖLÜMÜ</w:t>
      </w:r>
    </w:p>
    <w:p w14:paraId="5E77B7F8" w14:textId="64F962DE" w:rsidR="005407FB" w:rsidRDefault="2017BAEB" w:rsidP="00B356CA">
      <w:pPr>
        <w:spacing w:line="360" w:lineRule="auto"/>
        <w:jc w:val="center"/>
        <w:rPr>
          <w:b/>
          <w:bCs/>
        </w:rPr>
      </w:pPr>
      <w:r w:rsidRPr="08EA2713">
        <w:rPr>
          <w:b/>
          <w:bCs/>
        </w:rPr>
        <w:t>2025 YILI FAALİYET RAPORU</w:t>
      </w:r>
    </w:p>
    <w:p w14:paraId="7EAADCC8" w14:textId="55096BB5" w:rsidR="005407FB" w:rsidRDefault="2017BAEB" w:rsidP="00B356CA">
      <w:pPr>
        <w:spacing w:line="360" w:lineRule="auto"/>
        <w:jc w:val="both"/>
        <w:rPr>
          <w:b/>
          <w:bCs/>
          <w:sz w:val="28"/>
          <w:szCs w:val="28"/>
        </w:rPr>
      </w:pPr>
      <w:r w:rsidRPr="08EA2713">
        <w:rPr>
          <w:b/>
          <w:bCs/>
          <w:sz w:val="28"/>
          <w:szCs w:val="28"/>
        </w:rPr>
        <w:t xml:space="preserve">1. Faaliyet Bilgileri  </w:t>
      </w:r>
    </w:p>
    <w:p w14:paraId="79C6BA5D" w14:textId="32DD7A32" w:rsidR="005407FB" w:rsidRDefault="25E2C75C" w:rsidP="00B356CA">
      <w:pPr>
        <w:spacing w:line="360" w:lineRule="auto"/>
        <w:jc w:val="both"/>
        <w:rPr>
          <w:b/>
          <w:bCs/>
        </w:rPr>
      </w:pPr>
      <w:r w:rsidRPr="08EA2713">
        <w:rPr>
          <w:b/>
          <w:bCs/>
        </w:rPr>
        <w:t xml:space="preserve">1.1. Yayınlarla İlgili Faaliyet Bilgileri </w:t>
      </w:r>
    </w:p>
    <w:p w14:paraId="06C1B4EC" w14:textId="69E8D8ED" w:rsidR="005407FB" w:rsidRDefault="25E2C75C" w:rsidP="00B356CA">
      <w:pPr>
        <w:spacing w:line="360" w:lineRule="auto"/>
        <w:jc w:val="both"/>
        <w:rPr>
          <w:b/>
          <w:bCs/>
          <w:u w:val="single"/>
        </w:rPr>
      </w:pPr>
      <w:r w:rsidRPr="08EA2713">
        <w:rPr>
          <w:b/>
          <w:bCs/>
          <w:u w:val="single"/>
        </w:rPr>
        <w:t>Uluslararası Hakemli Dergilerde Yayınlanan Makaleler</w:t>
      </w:r>
    </w:p>
    <w:p w14:paraId="699576A1" w14:textId="6864FACB" w:rsidR="005407FB" w:rsidRDefault="25E2C75C" w:rsidP="00B356CA">
      <w:pPr>
        <w:spacing w:line="360" w:lineRule="auto"/>
        <w:jc w:val="both"/>
      </w:pPr>
      <w:r w:rsidRPr="08EA2713">
        <w:t>Kirik, Ü. E</w:t>
      </w:r>
      <w:proofErr w:type="gramStart"/>
      <w:r w:rsidRPr="08EA2713">
        <w:t>.,</w:t>
      </w:r>
      <w:proofErr w:type="gramEnd"/>
      <w:r w:rsidRPr="08EA2713">
        <w:t xml:space="preserve"> &amp; Baltacı, A. N. S. (2025). Pazarcık ağzı: Ünlüler (Kahramanmaraş ağızları–IV). Türük: International Language Literature &amp; Folklore Researches Journal, 13(41).</w:t>
      </w:r>
    </w:p>
    <w:p w14:paraId="4C959AF7" w14:textId="3DC9EFB7" w:rsidR="005407FB" w:rsidRDefault="25E2C75C" w:rsidP="00B356CA">
      <w:pPr>
        <w:spacing w:line="360" w:lineRule="auto"/>
        <w:jc w:val="both"/>
      </w:pPr>
      <w:r w:rsidRPr="08EA2713">
        <w:t>Sayak, B. (2025). Şair imgelemi olarak kam(l)aştırma: Şair mitinin kökenleri ve modern biyografi. Folklor/Edebiyat, 31(124), 1051–1066. https://doi.org/</w:t>
      </w:r>
      <w:proofErr w:type="gramStart"/>
      <w:r w:rsidRPr="08EA2713">
        <w:t>10.22559</w:t>
      </w:r>
      <w:proofErr w:type="gramEnd"/>
      <w:r w:rsidRPr="08EA2713">
        <w:t>/folklor.4923</w:t>
      </w:r>
    </w:p>
    <w:p w14:paraId="6350DE91" w14:textId="5281F901" w:rsidR="005407FB" w:rsidRDefault="25E2C75C" w:rsidP="00B356CA">
      <w:pPr>
        <w:spacing w:line="360" w:lineRule="auto"/>
        <w:jc w:val="both"/>
      </w:pPr>
      <w:r w:rsidRPr="08EA2713">
        <w:t>Kuşcu, T</w:t>
      </w:r>
      <w:proofErr w:type="gramStart"/>
      <w:r w:rsidRPr="08EA2713">
        <w:t>.,</w:t>
      </w:r>
      <w:proofErr w:type="gramEnd"/>
      <w:r w:rsidRPr="08EA2713">
        <w:t xml:space="preserve"> Binici, Ş., &amp; Gedik, S. (2025). Son dönem Çağatay Türkçesiyle yazılmış bir fıkıh kitabı: Şehr-i Gülşen ve dil özellikleri. Asya Studies, 9(33), 253–268. https://doi.org/</w:t>
      </w:r>
      <w:proofErr w:type="gramStart"/>
      <w:r w:rsidRPr="08EA2713">
        <w:t>10.31455</w:t>
      </w:r>
      <w:proofErr w:type="gramEnd"/>
      <w:r w:rsidRPr="08EA2713">
        <w:t>/asya.1708946</w:t>
      </w:r>
    </w:p>
    <w:p w14:paraId="1C8F097A" w14:textId="23449DDB" w:rsidR="005407FB" w:rsidRDefault="005407FB" w:rsidP="00B356CA">
      <w:pPr>
        <w:spacing w:line="360" w:lineRule="auto"/>
        <w:jc w:val="both"/>
      </w:pPr>
    </w:p>
    <w:p w14:paraId="65296DE4" w14:textId="0B4A49FF" w:rsidR="005407FB" w:rsidRDefault="25E2C75C" w:rsidP="00B356CA">
      <w:pPr>
        <w:spacing w:line="360" w:lineRule="auto"/>
        <w:jc w:val="both"/>
        <w:rPr>
          <w:b/>
          <w:bCs/>
          <w:u w:val="single"/>
        </w:rPr>
      </w:pPr>
      <w:r w:rsidRPr="08EA2713">
        <w:rPr>
          <w:b/>
          <w:bCs/>
          <w:u w:val="single"/>
        </w:rPr>
        <w:t>Yurtiçi Hakemli Dergilerde Yayınlanan Makaleler</w:t>
      </w:r>
    </w:p>
    <w:p w14:paraId="3CA5C7E2" w14:textId="35174A82" w:rsidR="005407FB" w:rsidRDefault="25E2C75C" w:rsidP="00B356CA">
      <w:pPr>
        <w:spacing w:line="360" w:lineRule="auto"/>
        <w:jc w:val="both"/>
      </w:pPr>
      <w:r w:rsidRPr="08EA2713">
        <w:t>Telli, B</w:t>
      </w:r>
      <w:proofErr w:type="gramStart"/>
      <w:r w:rsidRPr="08EA2713">
        <w:t>.,</w:t>
      </w:r>
      <w:proofErr w:type="gramEnd"/>
      <w:r w:rsidRPr="08EA2713">
        <w:t xml:space="preserve"> &amp; Aslan, B. (2025). </w:t>
      </w:r>
      <w:proofErr w:type="gramStart"/>
      <w:r w:rsidRPr="08EA2713">
        <w:t xml:space="preserve">Adıyaman ağzında olumsuzluk kavramı. </w:t>
      </w:r>
      <w:proofErr w:type="gramEnd"/>
      <w:r w:rsidRPr="08EA2713">
        <w:t>Hikmet – Akademik Edebiyat Dergisi, (22), 341–371. https://doi.org/</w:t>
      </w:r>
      <w:proofErr w:type="gramStart"/>
      <w:r w:rsidRPr="08EA2713">
        <w:t>10.28981</w:t>
      </w:r>
      <w:proofErr w:type="gramEnd"/>
      <w:r w:rsidRPr="08EA2713">
        <w:t>/hikmet.1636245</w:t>
      </w:r>
      <w:r w:rsidR="7A909797" w:rsidRPr="08EA2713">
        <w:t>.</w:t>
      </w:r>
    </w:p>
    <w:p w14:paraId="1D2EE678" w14:textId="74E0BF73" w:rsidR="005407FB" w:rsidRDefault="25E2C75C" w:rsidP="00B356CA">
      <w:pPr>
        <w:spacing w:line="360" w:lineRule="auto"/>
        <w:jc w:val="both"/>
      </w:pPr>
      <w:r w:rsidRPr="08EA2713">
        <w:t>Telli, B</w:t>
      </w:r>
      <w:proofErr w:type="gramStart"/>
      <w:r w:rsidRPr="08EA2713">
        <w:t>.,</w:t>
      </w:r>
      <w:proofErr w:type="gramEnd"/>
      <w:r w:rsidRPr="08EA2713">
        <w:t xml:space="preserve"> &amp; Akbulut, A. (2025). Şevket Bulut’un söz varlığında ağızlardan izler. Adıyaman Üniversitesi Sosyal Bilimler Enstitüsü Dergisi, (50), 196–230. https://doi.org/</w:t>
      </w:r>
      <w:proofErr w:type="gramStart"/>
      <w:r w:rsidRPr="08EA2713">
        <w:t>10.14520</w:t>
      </w:r>
      <w:proofErr w:type="gramEnd"/>
      <w:r w:rsidRPr="08EA2713">
        <w:t>/adyusbd.1740501</w:t>
      </w:r>
      <w:r w:rsidR="7DB40CE3" w:rsidRPr="08EA2713">
        <w:t>.</w:t>
      </w:r>
    </w:p>
    <w:p w14:paraId="3B04523C" w14:textId="69C3B185" w:rsidR="005407FB" w:rsidRDefault="25E2C75C" w:rsidP="00B356CA">
      <w:pPr>
        <w:spacing w:line="360" w:lineRule="auto"/>
        <w:jc w:val="both"/>
      </w:pPr>
      <w:r w:rsidRPr="08EA2713">
        <w:t>Şakalar, A</w:t>
      </w:r>
      <w:proofErr w:type="gramStart"/>
      <w:r w:rsidRPr="08EA2713">
        <w:t>.,</w:t>
      </w:r>
      <w:proofErr w:type="gramEnd"/>
      <w:r w:rsidRPr="08EA2713">
        <w:t xml:space="preserve"> Telli, B., &amp; Yılma Şakalar, G. (2025). Kahramanmaraş türkülerinin yerel kodlar ve kültürel mirasın dijital sürekliliği perspektifinden analizi. Anemon Muş Alparslan Üniversitesi Sosyal Bilimler Dergisi, 13(2), 898–954. https://doi.org/</w:t>
      </w:r>
      <w:proofErr w:type="gramStart"/>
      <w:r w:rsidRPr="08EA2713">
        <w:t>10.18506</w:t>
      </w:r>
      <w:proofErr w:type="gramEnd"/>
      <w:r w:rsidRPr="08EA2713">
        <w:t>/anemon.1701996</w:t>
      </w:r>
      <w:r w:rsidR="1557DB10" w:rsidRPr="08EA2713">
        <w:t>.</w:t>
      </w:r>
    </w:p>
    <w:p w14:paraId="19045148" w14:textId="3262136B" w:rsidR="005407FB" w:rsidRDefault="25E2C75C" w:rsidP="00B356CA">
      <w:pPr>
        <w:spacing w:line="360" w:lineRule="auto"/>
        <w:jc w:val="both"/>
      </w:pPr>
      <w:r w:rsidRPr="08EA2713">
        <w:t>Kirik, E. (2025). Divânü Lûgat-it Türk’ten çağdaş Türkiye Türkçesine deyimlerde anlam değişmeleri. Hikmet – Akademik Edebiyat Dergisi, (23), 517–554.</w:t>
      </w:r>
      <w:r w:rsidR="2F1EAA71" w:rsidRPr="08EA2713">
        <w:t xml:space="preserve"> </w:t>
      </w:r>
      <w:r w:rsidRPr="08EA2713">
        <w:t>https://doi.org/</w:t>
      </w:r>
      <w:proofErr w:type="gramStart"/>
      <w:r w:rsidRPr="08EA2713">
        <w:t>10.28981</w:t>
      </w:r>
      <w:proofErr w:type="gramEnd"/>
      <w:r w:rsidRPr="08EA2713">
        <w:t>/hikmet.1735999</w:t>
      </w:r>
    </w:p>
    <w:p w14:paraId="7187F49E" w14:textId="110C3E0E" w:rsidR="005407FB" w:rsidRDefault="25E2C75C" w:rsidP="00B356CA">
      <w:pPr>
        <w:spacing w:line="360" w:lineRule="auto"/>
        <w:jc w:val="both"/>
      </w:pPr>
      <w:r w:rsidRPr="08EA2713">
        <w:lastRenderedPageBreak/>
        <w:t>Kirik, E. (2025). Andırın ağzı: Ünlüler (Kahramanmaraş ağızları–V). Journal of History School, (78), 4725–4771.</w:t>
      </w:r>
    </w:p>
    <w:p w14:paraId="3FEB74DD" w14:textId="1ED2F041" w:rsidR="005407FB" w:rsidRDefault="25E2C75C" w:rsidP="00B356CA">
      <w:pPr>
        <w:spacing w:line="360" w:lineRule="auto"/>
        <w:jc w:val="both"/>
      </w:pPr>
      <w:r w:rsidRPr="08EA2713">
        <w:t>Kirik, E. (2025). Kahramanmaraş/Türkoğlu ağzından Derleme Sözlüğü’ne katkılar. Bingöl Üniversitesi Sosyal Bilimler Enstitüsü Dergisi, (30), 18–49. https://doi.org/</w:t>
      </w:r>
      <w:proofErr w:type="gramStart"/>
      <w:r w:rsidRPr="08EA2713">
        <w:t>10.29029</w:t>
      </w:r>
      <w:proofErr w:type="gramEnd"/>
      <w:r w:rsidRPr="08EA2713">
        <w:t>/busbed.1763027</w:t>
      </w:r>
      <w:r w:rsidR="2148447B" w:rsidRPr="08EA2713">
        <w:t>.</w:t>
      </w:r>
    </w:p>
    <w:p w14:paraId="2B1B7C17" w14:textId="2ED97A1F" w:rsidR="005407FB" w:rsidRDefault="25E2C75C" w:rsidP="00B356CA">
      <w:pPr>
        <w:spacing w:line="360" w:lineRule="auto"/>
        <w:jc w:val="both"/>
      </w:pPr>
      <w:r w:rsidRPr="08EA2713">
        <w:t>Sayak, B. (2025). Dinî duyarlılık ve tahkiye: Poetikası ışığında İsmail Kıllıoğlu hikâyesi. Akademik Dil ve Edebiyat Dergisi, 9(3), 1684–1701. https://doi.org/</w:t>
      </w:r>
      <w:proofErr w:type="gramStart"/>
      <w:r w:rsidRPr="08EA2713">
        <w:t>10.34083</w:t>
      </w:r>
      <w:proofErr w:type="gramEnd"/>
      <w:r w:rsidRPr="08EA2713">
        <w:t>/akaded.1702541</w:t>
      </w:r>
      <w:r w:rsidR="7992C253" w:rsidRPr="08EA2713">
        <w:t>.</w:t>
      </w:r>
    </w:p>
    <w:p w14:paraId="434436FF" w14:textId="222A0654" w:rsidR="005407FB" w:rsidRDefault="25E2C75C" w:rsidP="00B356CA">
      <w:pPr>
        <w:spacing w:line="360" w:lineRule="auto"/>
        <w:jc w:val="both"/>
      </w:pPr>
      <w:r w:rsidRPr="08EA2713">
        <w:t>Sayak, B. (2025). 93 Harbi’nin romanı Aşela’da yapı ve izlek. Türklük Bilimi Araştırmaları, (57), 155–176. https://doi.org/</w:t>
      </w:r>
      <w:proofErr w:type="gramStart"/>
      <w:r w:rsidRPr="08EA2713">
        <w:t>10.17133</w:t>
      </w:r>
      <w:proofErr w:type="gramEnd"/>
      <w:r w:rsidRPr="08EA2713">
        <w:t>/tubar.1570212</w:t>
      </w:r>
      <w:r w:rsidR="137D4950" w:rsidRPr="08EA2713">
        <w:t>.</w:t>
      </w:r>
    </w:p>
    <w:p w14:paraId="6592584E" w14:textId="67980A15" w:rsidR="005407FB" w:rsidRDefault="25E2C75C" w:rsidP="00B356CA">
      <w:pPr>
        <w:spacing w:line="360" w:lineRule="auto"/>
        <w:jc w:val="both"/>
      </w:pPr>
      <w:r w:rsidRPr="08EA2713">
        <w:t xml:space="preserve">Timur, K. (2025). </w:t>
      </w:r>
      <w:proofErr w:type="gramStart"/>
      <w:r w:rsidRPr="08EA2713">
        <w:t xml:space="preserve">Edebiyat, sanat ve kimlik. </w:t>
      </w:r>
      <w:proofErr w:type="spellStart"/>
      <w:proofErr w:type="gramEnd"/>
      <w:r w:rsidRPr="08EA2713">
        <w:t>Maarifinsesi</w:t>
      </w:r>
      <w:proofErr w:type="spellEnd"/>
      <w:r w:rsidRPr="08EA2713">
        <w:t>,</w:t>
      </w:r>
      <w:r w:rsidR="006E28A5">
        <w:t xml:space="preserve"> s.</w:t>
      </w:r>
      <w:r w:rsidRPr="08EA2713">
        <w:t xml:space="preserve"> 1–7.</w:t>
      </w:r>
    </w:p>
    <w:p w14:paraId="011CB2FD" w14:textId="7E22C0C0" w:rsidR="005407FB" w:rsidRDefault="25E2C75C" w:rsidP="00B356CA">
      <w:pPr>
        <w:spacing w:line="360" w:lineRule="auto"/>
        <w:jc w:val="both"/>
      </w:pPr>
      <w:r w:rsidRPr="08EA2713">
        <w:t>Timur, K. (2025). Ortadoğu’daki olayların çözüm şifrelerini elinde tutan bir millet: Türkler–3. Maarifinsesi, 1–5.</w:t>
      </w:r>
    </w:p>
    <w:p w14:paraId="5FF0C47C" w14:textId="0B6D2861" w:rsidR="005407FB" w:rsidRDefault="25E2C75C" w:rsidP="00B356CA">
      <w:pPr>
        <w:spacing w:line="360" w:lineRule="auto"/>
        <w:jc w:val="both"/>
      </w:pPr>
      <w:r w:rsidRPr="08EA2713">
        <w:t>Timur, K. (2025). Kural tanımayan bir ideoloji: Postmodernizm üzerine bir söyleşi. Kırkambar Edebiyat ve Düşünce Dergisi, (1), 10–15.</w:t>
      </w:r>
    </w:p>
    <w:p w14:paraId="354FEE74" w14:textId="2417B8C2" w:rsidR="005407FB" w:rsidRDefault="25E2C75C" w:rsidP="00B356CA">
      <w:pPr>
        <w:spacing w:line="360" w:lineRule="auto"/>
        <w:jc w:val="both"/>
      </w:pPr>
      <w:r w:rsidRPr="08EA2713">
        <w:t>Alıcı, L. (2025). Mezâkî’nin gözünden “Bir dolu câmda hayatı seyretmek sonra” redifli gazelin şerhi. Kahramanmaraş Sütçü İmam Üniversitesi Sosyal Bilimler Dergisi, 22(2), 723–736.</w:t>
      </w:r>
    </w:p>
    <w:p w14:paraId="022ED341" w14:textId="08262924" w:rsidR="005407FB" w:rsidRDefault="25E2C75C" w:rsidP="00B356CA">
      <w:pPr>
        <w:spacing w:line="360" w:lineRule="auto"/>
        <w:jc w:val="both"/>
      </w:pPr>
      <w:r w:rsidRPr="08EA2713">
        <w:t>Timur, K. (2025). Medeniyetler çatışması ve Sezai Karakoç’un öngörüsü: Ukrayna–Rusya savaşı – Üçüncü dünya savaşı. Maarifinsesi. https://www.maarifinsesi.com/Medeniyetler-Catismasi-ve-Sezai-Karakocun-Ongorusu/</w:t>
      </w:r>
      <w:r w:rsidR="1809AED2" w:rsidRPr="08EA2713">
        <w:t>.</w:t>
      </w:r>
    </w:p>
    <w:p w14:paraId="0FA93237" w14:textId="6554B82C" w:rsidR="005407FB" w:rsidRDefault="005407FB" w:rsidP="00B356CA">
      <w:pPr>
        <w:spacing w:line="360" w:lineRule="auto"/>
        <w:jc w:val="both"/>
      </w:pPr>
    </w:p>
    <w:p w14:paraId="26263C36" w14:textId="18F7154E" w:rsidR="005407FB" w:rsidRDefault="25E2C75C" w:rsidP="00B356CA">
      <w:pPr>
        <w:spacing w:line="360" w:lineRule="auto"/>
        <w:jc w:val="both"/>
        <w:rPr>
          <w:b/>
          <w:bCs/>
          <w:u w:val="single"/>
        </w:rPr>
      </w:pPr>
      <w:r w:rsidRPr="08EA2713">
        <w:rPr>
          <w:b/>
          <w:bCs/>
          <w:u w:val="single"/>
        </w:rPr>
        <w:t>Uluslararası Bilimsel Toplantılarda Sunulan Bildiriler</w:t>
      </w:r>
    </w:p>
    <w:p w14:paraId="6197B964" w14:textId="27D2EC0A" w:rsidR="005407FB" w:rsidRDefault="25E2C75C" w:rsidP="00B356CA">
      <w:pPr>
        <w:spacing w:line="360" w:lineRule="auto"/>
        <w:jc w:val="both"/>
      </w:pPr>
      <w:r w:rsidRPr="08EA2713">
        <w:t xml:space="preserve">Sayak, B. (2025). </w:t>
      </w:r>
      <w:proofErr w:type="gramStart"/>
      <w:r w:rsidRPr="08EA2713">
        <w:t xml:space="preserve">Yazı ve cinnet: Kaçıklık Diploması’nda deliliğin toplumsal temelleri ve hâlleri. </w:t>
      </w:r>
      <w:proofErr w:type="gramEnd"/>
      <w:r w:rsidRPr="08EA2713">
        <w:t>International Asian Congress on Contemporary</w:t>
      </w:r>
      <w:r w:rsidR="006E28A5">
        <w:t xml:space="preserve"> Sciences XI, Konya-Karapınar. </w:t>
      </w:r>
    </w:p>
    <w:p w14:paraId="754D2941" w14:textId="068C1A5D" w:rsidR="005407FB" w:rsidRDefault="25E2C75C" w:rsidP="00B356CA">
      <w:pPr>
        <w:spacing w:line="360" w:lineRule="auto"/>
        <w:jc w:val="both"/>
      </w:pPr>
      <w:r w:rsidRPr="08EA2713">
        <w:t>Taşar, B. (2025). Nazım Hikmet şiirinde distopik gerçeklik: “Makinalaşmak” üzerine bir okuma. IV. Uluslararası Filoloji Akademik Çalışmaları Kongresi, Tekirdağ.</w:t>
      </w:r>
    </w:p>
    <w:p w14:paraId="6CF0F647" w14:textId="6D473CE5" w:rsidR="005407FB" w:rsidRDefault="25E2C75C" w:rsidP="00B356CA">
      <w:pPr>
        <w:spacing w:line="360" w:lineRule="auto"/>
        <w:jc w:val="both"/>
      </w:pPr>
      <w:r w:rsidRPr="08EA2713">
        <w:lastRenderedPageBreak/>
        <w:t>Taşar, B. (2025). Üçgen arzu kuramı bağlamında Yahya Kemal Beyatlı’nın “Kaybolan Şehir” şiirini yeniden okuma. II. Uluslararası Balkanlarda Türk Dili ve Edebiyatı Araştırmaları Sempozyumu, Üsküp.</w:t>
      </w:r>
    </w:p>
    <w:p w14:paraId="78D484C2" w14:textId="1E33B818" w:rsidR="005407FB" w:rsidRDefault="005407FB" w:rsidP="00B356CA">
      <w:pPr>
        <w:spacing w:line="360" w:lineRule="auto"/>
        <w:jc w:val="both"/>
      </w:pPr>
    </w:p>
    <w:p w14:paraId="32BE8FF4" w14:textId="3EAD1FD5" w:rsidR="005407FB" w:rsidRDefault="25E2C75C" w:rsidP="00B356CA">
      <w:pPr>
        <w:spacing w:line="360" w:lineRule="auto"/>
        <w:jc w:val="both"/>
        <w:rPr>
          <w:b/>
          <w:bCs/>
          <w:u w:val="single"/>
        </w:rPr>
      </w:pPr>
      <w:r w:rsidRPr="08EA2713">
        <w:rPr>
          <w:b/>
          <w:bCs/>
          <w:u w:val="single"/>
        </w:rPr>
        <w:t>Ulusal Bilimsel Toplantılarda Sunulan Bildiriler</w:t>
      </w:r>
    </w:p>
    <w:p w14:paraId="448CE7D4" w14:textId="422DEEE7" w:rsidR="005407FB" w:rsidRDefault="25E2C75C" w:rsidP="00B356CA">
      <w:pPr>
        <w:spacing w:line="360" w:lineRule="auto"/>
        <w:jc w:val="both"/>
      </w:pPr>
      <w:r w:rsidRPr="08EA2713">
        <w:t>Taşar, B. (2025). Sezai Karakoç’un düşünce dünyasında oksidentalizm: Batı medeniyeti eleştirisi ve diriliş ideali. 3. Ulusal Türk Dili ve Edebiyatı Öğrenci Bilim Şöleni, 1–3 Ekim 2025.</w:t>
      </w:r>
    </w:p>
    <w:p w14:paraId="18554323" w14:textId="797E9700" w:rsidR="005407FB" w:rsidRDefault="005407FB" w:rsidP="00B356CA">
      <w:pPr>
        <w:spacing w:line="360" w:lineRule="auto"/>
        <w:jc w:val="both"/>
      </w:pPr>
    </w:p>
    <w:p w14:paraId="30944F38" w14:textId="6864517C" w:rsidR="005407FB" w:rsidRDefault="25E2C75C" w:rsidP="00B356CA">
      <w:pPr>
        <w:spacing w:line="360" w:lineRule="auto"/>
        <w:jc w:val="both"/>
        <w:rPr>
          <w:b/>
          <w:bCs/>
          <w:u w:val="single"/>
        </w:rPr>
      </w:pPr>
      <w:r w:rsidRPr="08EA2713">
        <w:rPr>
          <w:b/>
          <w:bCs/>
          <w:u w:val="single"/>
        </w:rPr>
        <w:t>Ulusal Yayınevlerinde Basılmış Kitaplar</w:t>
      </w:r>
    </w:p>
    <w:p w14:paraId="1602B141" w14:textId="7617D16D" w:rsidR="005407FB" w:rsidRDefault="25E2C75C" w:rsidP="00B356CA">
      <w:pPr>
        <w:spacing w:line="360" w:lineRule="auto"/>
        <w:jc w:val="both"/>
      </w:pPr>
      <w:r w:rsidRPr="08EA2713">
        <w:t xml:space="preserve">Kirik, E. (2025). </w:t>
      </w:r>
      <w:proofErr w:type="gramStart"/>
      <w:r w:rsidRPr="08EA2713">
        <w:t xml:space="preserve">Yemek, mekân, kimlik. </w:t>
      </w:r>
      <w:proofErr w:type="gramEnd"/>
      <w:r w:rsidRPr="08EA2713">
        <w:t>Palet Yayınları.</w:t>
      </w:r>
    </w:p>
    <w:p w14:paraId="38017E0B" w14:textId="3517FC6E" w:rsidR="005407FB" w:rsidRDefault="25E2C75C" w:rsidP="00B356CA">
      <w:pPr>
        <w:spacing w:line="360" w:lineRule="auto"/>
        <w:jc w:val="both"/>
      </w:pPr>
      <w:r w:rsidRPr="08EA2713">
        <w:t xml:space="preserve">Önkol, A. (2025). </w:t>
      </w:r>
      <w:proofErr w:type="gramStart"/>
      <w:r w:rsidRPr="08EA2713">
        <w:t xml:space="preserve">Tüketim çağında Gaziantep’te geleneksel bilginin aktarımı. </w:t>
      </w:r>
      <w:proofErr w:type="gramEnd"/>
      <w:r w:rsidRPr="08EA2713">
        <w:t>Grafiker Yayınları.</w:t>
      </w:r>
    </w:p>
    <w:p w14:paraId="23FA952C" w14:textId="56D071B5" w:rsidR="005407FB" w:rsidRDefault="25E2C75C" w:rsidP="00B356CA">
      <w:pPr>
        <w:spacing w:line="360" w:lineRule="auto"/>
        <w:jc w:val="both"/>
      </w:pPr>
      <w:r w:rsidRPr="08EA2713">
        <w:t>Timur, K</w:t>
      </w:r>
      <w:proofErr w:type="gramStart"/>
      <w:r w:rsidRPr="08EA2713">
        <w:t>.,</w:t>
      </w:r>
      <w:proofErr w:type="gramEnd"/>
      <w:r w:rsidRPr="08EA2713">
        <w:t xml:space="preserve"> &amp;</w:t>
      </w:r>
      <w:r w:rsidR="00E31F19">
        <w:t xml:space="preserve"> Tanırlı, Z. (2025).</w:t>
      </w:r>
      <w:r w:rsidR="00E31F19" w:rsidRPr="00E31F19">
        <w:t xml:space="preserve"> Kahramanmaraşlı Bir Mimardan Edebiyat ve Sanata Açılan Bir Kalem: Kadir Tanır</w:t>
      </w:r>
      <w:r w:rsidRPr="08EA2713">
        <w:t xml:space="preserve">. </w:t>
      </w:r>
      <w:proofErr w:type="gramStart"/>
      <w:r w:rsidRPr="08EA2713">
        <w:t>Kahramanmaraş Büyükşehir Belediyesi Kültür Yayınları.</w:t>
      </w:r>
      <w:proofErr w:type="gramEnd"/>
    </w:p>
    <w:p w14:paraId="6059D0D3" w14:textId="616E4DFD" w:rsidR="005407FB" w:rsidRDefault="25E2C75C" w:rsidP="00B356CA">
      <w:pPr>
        <w:spacing w:line="360" w:lineRule="auto"/>
        <w:jc w:val="both"/>
      </w:pPr>
      <w:r w:rsidRPr="08EA2713">
        <w:t>Yanardağ, M. F</w:t>
      </w:r>
      <w:proofErr w:type="gramStart"/>
      <w:r w:rsidRPr="08EA2713">
        <w:t>.,</w:t>
      </w:r>
      <w:proofErr w:type="gramEnd"/>
      <w:r w:rsidRPr="08EA2713">
        <w:t xml:space="preserve"> &amp; Bati, A. (2025). </w:t>
      </w:r>
      <w:r w:rsidR="00E31F19">
        <w:t xml:space="preserve">Türk </w:t>
      </w:r>
      <w:proofErr w:type="gramStart"/>
      <w:r w:rsidR="00E31F19">
        <w:t>Hikayesinde</w:t>
      </w:r>
      <w:proofErr w:type="gramEnd"/>
      <w:r w:rsidR="00E31F19">
        <w:t xml:space="preserve"> Din ve İnan</w:t>
      </w:r>
      <w:r w:rsidR="00950988">
        <w:t>ç Algısı</w:t>
      </w:r>
      <w:r w:rsidR="00E31F19">
        <w:t xml:space="preserve">. </w:t>
      </w:r>
      <w:r w:rsidRPr="08EA2713">
        <w:t>Kriter Yayınevi.</w:t>
      </w:r>
    </w:p>
    <w:p w14:paraId="14C0C25C" w14:textId="6620F599" w:rsidR="005407FB" w:rsidRDefault="00345AF7" w:rsidP="00B356CA">
      <w:pPr>
        <w:spacing w:line="360" w:lineRule="auto"/>
        <w:jc w:val="both"/>
      </w:pPr>
      <w:r>
        <w:t xml:space="preserve">Alıcı, L. (2025). </w:t>
      </w:r>
      <w:proofErr w:type="spellStart"/>
      <w:r>
        <w:t>Ârif</w:t>
      </w:r>
      <w:proofErr w:type="spellEnd"/>
      <w:r>
        <w:t xml:space="preserve"> Süleyman Hilye-i Nebi</w:t>
      </w:r>
      <w:r w:rsidRPr="00345AF7">
        <w:t xml:space="preserve"> İnceleme-Tenkitli Metin-Sözlük</w:t>
      </w:r>
      <w:r w:rsidR="25E2C75C" w:rsidRPr="08EA2713">
        <w:t xml:space="preserve"> (G. Alıcı, Ed.). Palet Yayınları.</w:t>
      </w:r>
    </w:p>
    <w:p w14:paraId="51779DC5" w14:textId="5E65C995" w:rsidR="005407FB" w:rsidRDefault="005407FB" w:rsidP="00B356CA">
      <w:pPr>
        <w:spacing w:line="360" w:lineRule="auto"/>
        <w:jc w:val="both"/>
      </w:pPr>
    </w:p>
    <w:p w14:paraId="150A8632" w14:textId="317E5E83" w:rsidR="005407FB" w:rsidRDefault="25E2C75C" w:rsidP="00B356CA">
      <w:pPr>
        <w:spacing w:line="360" w:lineRule="auto"/>
        <w:jc w:val="both"/>
        <w:rPr>
          <w:b/>
          <w:bCs/>
          <w:u w:val="single"/>
        </w:rPr>
      </w:pPr>
      <w:r w:rsidRPr="08EA2713">
        <w:rPr>
          <w:b/>
          <w:bCs/>
          <w:u w:val="single"/>
        </w:rPr>
        <w:t>Ulusal Yayınevlerinde Basılmış Kitap Bölümleri</w:t>
      </w:r>
    </w:p>
    <w:p w14:paraId="06037E24" w14:textId="32755AEB" w:rsidR="005407FB" w:rsidRDefault="25E2C75C" w:rsidP="00B356CA">
      <w:pPr>
        <w:spacing w:line="360" w:lineRule="auto"/>
        <w:jc w:val="both"/>
      </w:pPr>
      <w:r w:rsidRPr="08EA2713">
        <w:t>Timur, K. (2025). Sezai Karakoç’un hatıralarındaki Necip Fazıl Bey 2</w:t>
      </w:r>
      <w:r w:rsidR="00B24040">
        <w:t>.</w:t>
      </w:r>
      <w:r w:rsidR="003159AF">
        <w:t xml:space="preserve"> </w:t>
      </w:r>
      <w:r w:rsidR="007E770E">
        <w:t xml:space="preserve"> </w:t>
      </w:r>
      <w:r w:rsidR="007E770E" w:rsidRPr="007E770E">
        <w:t>Maraş Araştırmaları 6</w:t>
      </w:r>
      <w:r w:rsidR="007E770E">
        <w:t>.</w:t>
      </w:r>
      <w:r w:rsidRPr="08EA2713">
        <w:t xml:space="preserve"> </w:t>
      </w:r>
      <w:proofErr w:type="gramStart"/>
      <w:r w:rsidRPr="08EA2713">
        <w:t>(</w:t>
      </w:r>
      <w:proofErr w:type="gramEnd"/>
      <w:r w:rsidRPr="08EA2713">
        <w:t>ss. 329–345</w:t>
      </w:r>
      <w:proofErr w:type="gramStart"/>
      <w:r w:rsidRPr="08EA2713">
        <w:t>)</w:t>
      </w:r>
      <w:proofErr w:type="gramEnd"/>
      <w:r w:rsidRPr="08EA2713">
        <w:t>. Palet Yayınları.</w:t>
      </w:r>
    </w:p>
    <w:p w14:paraId="58275B8D" w14:textId="04620C6B" w:rsidR="005407FB" w:rsidRDefault="25E2C75C" w:rsidP="00B356CA">
      <w:pPr>
        <w:spacing w:line="360" w:lineRule="auto"/>
        <w:jc w:val="both"/>
      </w:pPr>
      <w:r w:rsidRPr="08EA2713">
        <w:t>Alıcı, G. (2025). Maraşlı Berberzâde Mehmet Nef’î Efendi’nin b</w:t>
      </w:r>
      <w:r w:rsidR="003159AF">
        <w:t>ir mecmuada bulunan şiirleri.</w:t>
      </w:r>
      <w:r w:rsidRPr="08EA2713">
        <w:t xml:space="preserve"> İ. Sola</w:t>
      </w:r>
      <w:r w:rsidR="003E44B4">
        <w:t xml:space="preserve">k &amp; S. Alıç (Eds.), </w:t>
      </w:r>
      <w:r w:rsidR="003E44B4" w:rsidRPr="003E44B4">
        <w:t xml:space="preserve">Maraş Araştırmaları VI </w:t>
      </w:r>
      <w:proofErr w:type="gramStart"/>
      <w:r w:rsidRPr="08EA2713">
        <w:t>(</w:t>
      </w:r>
      <w:proofErr w:type="spellStart"/>
      <w:proofErr w:type="gramEnd"/>
      <w:r w:rsidRPr="08EA2713">
        <w:t>ss</w:t>
      </w:r>
      <w:proofErr w:type="spellEnd"/>
      <w:r w:rsidRPr="08EA2713">
        <w:t>. 299–348</w:t>
      </w:r>
      <w:proofErr w:type="gramStart"/>
      <w:r w:rsidRPr="08EA2713">
        <w:t>)</w:t>
      </w:r>
      <w:proofErr w:type="gramEnd"/>
      <w:r w:rsidRPr="08EA2713">
        <w:t>. Palet Yayınları.</w:t>
      </w:r>
    </w:p>
    <w:p w14:paraId="7D6BF9D6" w14:textId="02C121A9" w:rsidR="005407FB" w:rsidRDefault="25E2C75C" w:rsidP="00B356CA">
      <w:pPr>
        <w:spacing w:line="360" w:lineRule="auto"/>
        <w:jc w:val="both"/>
      </w:pPr>
      <w:r w:rsidRPr="08EA2713">
        <w:t>Alıcı, G</w:t>
      </w:r>
      <w:proofErr w:type="gramStart"/>
      <w:r w:rsidRPr="08EA2713">
        <w:t>.,</w:t>
      </w:r>
      <w:proofErr w:type="gramEnd"/>
      <w:r w:rsidRPr="08EA2713">
        <w:t xml:space="preserve"> &amp; Alıcı, L. (2025). Halîlî-i Mar’aşî’nin Ravzatü’l-Îmân mesnevis</w:t>
      </w:r>
      <w:r w:rsidR="00B24040">
        <w:t>ine yansıyan dünya telakkisi.</w:t>
      </w:r>
      <w:r w:rsidRPr="08EA2713">
        <w:t xml:space="preserve"> İ. Sol</w:t>
      </w:r>
      <w:r w:rsidR="003E44B4">
        <w:t xml:space="preserve">ak &amp; S. Alıç (Eds.), </w:t>
      </w:r>
      <w:r w:rsidR="003E44B4" w:rsidRPr="003E44B4">
        <w:t>Maraş Araştırmaları VI</w:t>
      </w:r>
      <w:r w:rsidRPr="08EA2713">
        <w:t>. Palet Yayınları.</w:t>
      </w:r>
    </w:p>
    <w:p w14:paraId="29B39B38" w14:textId="631B23F4" w:rsidR="005407FB" w:rsidRDefault="25E2C75C" w:rsidP="00B356CA">
      <w:pPr>
        <w:spacing w:line="360" w:lineRule="auto"/>
        <w:jc w:val="both"/>
        <w:rPr>
          <w:b/>
          <w:bCs/>
          <w:u w:val="single"/>
        </w:rPr>
      </w:pPr>
      <w:r w:rsidRPr="08EA2713">
        <w:rPr>
          <w:b/>
          <w:bCs/>
          <w:u w:val="single"/>
        </w:rPr>
        <w:lastRenderedPageBreak/>
        <w:t>Diğer Akademik Faaliyetler</w:t>
      </w:r>
    </w:p>
    <w:p w14:paraId="246B4CA1" w14:textId="685E271E" w:rsidR="005407FB" w:rsidRDefault="25E2C75C" w:rsidP="00B356CA">
      <w:pPr>
        <w:spacing w:line="360" w:lineRule="auto"/>
        <w:jc w:val="both"/>
      </w:pPr>
      <w:r w:rsidRPr="08EA2713">
        <w:t xml:space="preserve">Sayak, B. (2025). Cam tavanda İslim kalem: Türk edebiyatında kadının adı [Panel konuşması]. </w:t>
      </w:r>
      <w:proofErr w:type="gramStart"/>
      <w:r w:rsidRPr="08EA2713">
        <w:t xml:space="preserve">Kahramanmaraş Sütçü İmam Üniversitesi. </w:t>
      </w:r>
      <w:proofErr w:type="gramEnd"/>
      <w:r w:rsidRPr="08EA2713">
        <w:t>https://www.ksu.edu.tr/default.aspx?DId=100656</w:t>
      </w:r>
      <w:r w:rsidR="54B70DFE" w:rsidRPr="08EA2713">
        <w:t>.</w:t>
      </w:r>
    </w:p>
    <w:p w14:paraId="14EC6D80" w14:textId="3246A23A" w:rsidR="005407FB" w:rsidRDefault="25E2C75C" w:rsidP="00B356CA">
      <w:pPr>
        <w:spacing w:line="360" w:lineRule="auto"/>
        <w:jc w:val="both"/>
      </w:pPr>
      <w:r w:rsidRPr="08EA2713">
        <w:t>Sayak, B. (2025). Radyo KSÜ haber bülteni sunuculuğu [Radyo programı]. Radyo KSÜ, Kahramanmaraş.</w:t>
      </w:r>
    </w:p>
    <w:p w14:paraId="03B39EF3" w14:textId="23901D43" w:rsidR="005407FB" w:rsidRDefault="25E2C75C" w:rsidP="00B356CA">
      <w:pPr>
        <w:spacing w:line="360" w:lineRule="auto"/>
        <w:jc w:val="both"/>
      </w:pPr>
      <w:r w:rsidRPr="08EA2713">
        <w:t>Sayak, B. (2025). Kimlik inşası ve toplumsal tahayyül bağlamında edebiyatın imkânları [Söyleşi]. MESDER Akademi. https://</w:t>
      </w:r>
      <w:proofErr w:type="gramStart"/>
      <w:r w:rsidRPr="08EA2713">
        <w:t>mesder.org.tr</w:t>
      </w:r>
      <w:proofErr w:type="gramEnd"/>
      <w:r w:rsidRPr="08EA2713">
        <w:t>/arsivler/1701</w:t>
      </w:r>
    </w:p>
    <w:p w14:paraId="229995B3" w14:textId="4BACDAFC" w:rsidR="005407FB" w:rsidRDefault="25E2C75C" w:rsidP="00B356CA">
      <w:pPr>
        <w:spacing w:line="360" w:lineRule="auto"/>
        <w:jc w:val="both"/>
      </w:pPr>
      <w:r w:rsidRPr="08EA2713">
        <w:t xml:space="preserve">Yanardağ, M. F. (2025). </w:t>
      </w:r>
      <w:proofErr w:type="gramStart"/>
      <w:r w:rsidRPr="08EA2713">
        <w:t xml:space="preserve">Tanpınar’ın gözüyle Maraşlıların bayramı. </w:t>
      </w:r>
      <w:proofErr w:type="gramEnd"/>
      <w:r w:rsidRPr="08EA2713">
        <w:t xml:space="preserve">Tarihi </w:t>
      </w:r>
      <w:proofErr w:type="spellStart"/>
      <w:r w:rsidRPr="08EA2713">
        <w:t>Uzunoluk</w:t>
      </w:r>
      <w:proofErr w:type="spellEnd"/>
      <w:r w:rsidRPr="08EA2713">
        <w:t xml:space="preserve"> Dergisi.</w:t>
      </w:r>
    </w:p>
    <w:p w14:paraId="6BD2F902" w14:textId="3D9EE344" w:rsidR="00B356CA" w:rsidRDefault="00B356CA" w:rsidP="00B356CA">
      <w:pPr>
        <w:spacing w:line="360" w:lineRule="auto"/>
        <w:jc w:val="both"/>
      </w:pPr>
      <w:r>
        <w:t>Timur, K</w:t>
      </w:r>
      <w:proofErr w:type="gramStart"/>
      <w:r>
        <w:t>.,</w:t>
      </w:r>
      <w:proofErr w:type="gramEnd"/>
      <w:r>
        <w:t xml:space="preserve"> “Alparslan Yurtsever ile Düşeyaz Sohbetleri”, Kahramanmaraş Manşet Gazetesi Youtube Televizyon Kanalı, 10 Ocak 2025, Saat: 14: 00, Mekân: Kahramanmaraş Manşet Gazetesi Merkez Bürosu, Link: https://www.youtube.com/live/lTNjvavJV7Y  </w:t>
      </w:r>
    </w:p>
    <w:p w14:paraId="160D4426" w14:textId="54FD642C" w:rsidR="00B356CA" w:rsidRDefault="00B356CA" w:rsidP="00B356CA">
      <w:pPr>
        <w:spacing w:line="360" w:lineRule="auto"/>
        <w:jc w:val="both"/>
      </w:pPr>
      <w:r>
        <w:t>Timur, K</w:t>
      </w:r>
      <w:proofErr w:type="gramStart"/>
      <w:r>
        <w:t>.,</w:t>
      </w:r>
      <w:proofErr w:type="gramEnd"/>
      <w:r>
        <w:t xml:space="preserve"> “Edebiyat, Sanat, Kimlik ve Mehmet Akif”, TBMM Kabul Edilişinin 104. Yılında İstiklal Marşı ve Mehmet Akif Ersoy Paneli, 12 Mart 2025, Saat: 14: 00, Mekân: Kahramanmaraş İstiklal Üniversitesi İnsan ve Toplum Bilimleri Fakültesi Konferans Salonu. Link:  </w:t>
      </w:r>
    </w:p>
    <w:p w14:paraId="026E5BD3" w14:textId="687C4D1A" w:rsidR="00B356CA" w:rsidRDefault="00B356CA" w:rsidP="00B356CA">
      <w:pPr>
        <w:spacing w:line="360" w:lineRule="auto"/>
        <w:jc w:val="both"/>
      </w:pPr>
      <w:r>
        <w:t>Timur, K</w:t>
      </w:r>
      <w:proofErr w:type="gramStart"/>
      <w:r>
        <w:t>.,</w:t>
      </w:r>
      <w:proofErr w:type="gramEnd"/>
      <w:r>
        <w:t xml:space="preserve"> “Nimet TEKEREK ile Aksu TV’de Kültür Köprümüz Programı, Edebiyatımızda Roman Türü ve İlk Romancılarımız”, 2 Mayıs 202</w:t>
      </w:r>
      <w:r w:rsidR="00B24040">
        <w:t xml:space="preserve">5, Saat: 20: 00, Kahramanmaraş, </w:t>
      </w:r>
      <w:bookmarkStart w:id="0" w:name="_GoBack"/>
      <w:bookmarkEnd w:id="0"/>
      <w:r w:rsidR="00B24040">
        <w:t xml:space="preserve">Programın </w:t>
      </w:r>
      <w:r>
        <w:t>Linki: https://www.youtube.com/watch?v=RK5BAs3lLUU.</w:t>
      </w:r>
    </w:p>
    <w:p w14:paraId="7CBA2C4F" w14:textId="0A5E21C0" w:rsidR="005407FB" w:rsidRDefault="00B356CA" w:rsidP="00B356CA">
      <w:pPr>
        <w:spacing w:line="360" w:lineRule="auto"/>
        <w:jc w:val="both"/>
      </w:pPr>
      <w:r>
        <w:t>Timur, K</w:t>
      </w:r>
      <w:proofErr w:type="gramStart"/>
      <w:r>
        <w:t>.,</w:t>
      </w:r>
      <w:proofErr w:type="gramEnd"/>
      <w:r>
        <w:t xml:space="preserve"> “Hayatını Şiire adayan Bir Ses: Arif Eren Kitabı Tanıtım Paneli”, </w:t>
      </w:r>
      <w:proofErr w:type="spellStart"/>
      <w:r>
        <w:t>Moderatör</w:t>
      </w:r>
      <w:proofErr w:type="spellEnd"/>
      <w:r>
        <w:t>: Duran Doğan, Konuşmacılar: Prof. Dr. Kemal TİMUR, Arif Eren, İnci Okumuş, Ramazan Avcı, 3 Mayıs 2025, Saat: 14: 30, Mekân: Necip Fazıl Kültür Merkezi, Kahramanmaraş, Link: https://www.marasmanset.com/kahramanmarasta-siir-dolu-bir-bulusma.</w:t>
      </w:r>
    </w:p>
    <w:p w14:paraId="038BDFD3" w14:textId="6E181406" w:rsidR="005407FB" w:rsidRDefault="7AC7EFBC" w:rsidP="00B356CA">
      <w:pPr>
        <w:spacing w:line="360" w:lineRule="auto"/>
        <w:jc w:val="center"/>
        <w:rPr>
          <w:b/>
          <w:bCs/>
        </w:rPr>
      </w:pPr>
      <w:r w:rsidRPr="08EA2713">
        <w:rPr>
          <w:b/>
          <w:bCs/>
        </w:rPr>
        <w:t>Bölüm Başkanı</w:t>
      </w:r>
    </w:p>
    <w:p w14:paraId="1DB4442F" w14:textId="4E52BF28" w:rsidR="005407FB" w:rsidRPr="00B356CA" w:rsidRDefault="7AC7EFBC" w:rsidP="00B356CA">
      <w:pPr>
        <w:spacing w:line="360" w:lineRule="auto"/>
        <w:jc w:val="center"/>
        <w:rPr>
          <w:b/>
          <w:bCs/>
        </w:rPr>
      </w:pPr>
      <w:r w:rsidRPr="08EA2713">
        <w:rPr>
          <w:b/>
          <w:bCs/>
        </w:rPr>
        <w:t>Prof. Dr. Kemal TİMUR</w:t>
      </w:r>
    </w:p>
    <w:sectPr w:rsidR="005407FB" w:rsidRPr="00B35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BCEF1"/>
    <w:multiLevelType w:val="hybridMultilevel"/>
    <w:tmpl w:val="641017E2"/>
    <w:lvl w:ilvl="0" w:tplc="B4360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4C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0A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85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80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E9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C8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EF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AF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52BE"/>
    <w:multiLevelType w:val="hybridMultilevel"/>
    <w:tmpl w:val="CBB20E98"/>
    <w:lvl w:ilvl="0" w:tplc="560EB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CF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C2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CF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83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02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45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0B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AA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421C7"/>
    <w:multiLevelType w:val="hybridMultilevel"/>
    <w:tmpl w:val="FD82F34C"/>
    <w:lvl w:ilvl="0" w:tplc="3B8AA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AD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423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83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85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FA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80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2B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A6B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15337"/>
    <w:multiLevelType w:val="hybridMultilevel"/>
    <w:tmpl w:val="949CB376"/>
    <w:lvl w:ilvl="0" w:tplc="5F28F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8D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43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4D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8D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40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4B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E2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20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65E4E"/>
    <w:multiLevelType w:val="hybridMultilevel"/>
    <w:tmpl w:val="909050B6"/>
    <w:lvl w:ilvl="0" w:tplc="CCD24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E7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E0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A8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C9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CF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A5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2B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1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D77F3"/>
    <w:multiLevelType w:val="hybridMultilevel"/>
    <w:tmpl w:val="40AA428E"/>
    <w:lvl w:ilvl="0" w:tplc="96EA2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88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8A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CAB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00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2B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CC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8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288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551C1"/>
    <w:multiLevelType w:val="hybridMultilevel"/>
    <w:tmpl w:val="43465CDE"/>
    <w:lvl w:ilvl="0" w:tplc="4C386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EF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C08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40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9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CE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CF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A7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649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E057B"/>
    <w:multiLevelType w:val="hybridMultilevel"/>
    <w:tmpl w:val="52FE7070"/>
    <w:lvl w:ilvl="0" w:tplc="05388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E8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65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04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2D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4F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0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2F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E4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E342BD"/>
    <w:rsid w:val="003159AF"/>
    <w:rsid w:val="00345AF7"/>
    <w:rsid w:val="003E44B4"/>
    <w:rsid w:val="005407FB"/>
    <w:rsid w:val="006E28A5"/>
    <w:rsid w:val="007E770E"/>
    <w:rsid w:val="00950988"/>
    <w:rsid w:val="00B24040"/>
    <w:rsid w:val="00B356CA"/>
    <w:rsid w:val="00E31F19"/>
    <w:rsid w:val="02F82C5A"/>
    <w:rsid w:val="08EA2713"/>
    <w:rsid w:val="105DD766"/>
    <w:rsid w:val="137D4950"/>
    <w:rsid w:val="1557DB10"/>
    <w:rsid w:val="1809AED2"/>
    <w:rsid w:val="1D40E4D8"/>
    <w:rsid w:val="2017BAEB"/>
    <w:rsid w:val="2148447B"/>
    <w:rsid w:val="22E47D3C"/>
    <w:rsid w:val="25E2C75C"/>
    <w:rsid w:val="279C919C"/>
    <w:rsid w:val="2F1EAA71"/>
    <w:rsid w:val="31456364"/>
    <w:rsid w:val="378640A1"/>
    <w:rsid w:val="403E4200"/>
    <w:rsid w:val="43F162FE"/>
    <w:rsid w:val="4E32A277"/>
    <w:rsid w:val="508CA0FD"/>
    <w:rsid w:val="54B70DFE"/>
    <w:rsid w:val="54C6A19E"/>
    <w:rsid w:val="54E342BD"/>
    <w:rsid w:val="56DD8BC5"/>
    <w:rsid w:val="6506B92A"/>
    <w:rsid w:val="74608FE7"/>
    <w:rsid w:val="7992C253"/>
    <w:rsid w:val="7A909797"/>
    <w:rsid w:val="7AC7EFBC"/>
    <w:rsid w:val="7DB4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42BD"/>
  <w15:chartTrackingRefBased/>
  <w15:docId w15:val="{5298114C-B758-443C-8501-5668D8FE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rsid w:val="08EA2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rsid w:val="08EA2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rsid w:val="08EA2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5">
    <w:name w:val="heading 5"/>
    <w:basedOn w:val="Normal"/>
    <w:next w:val="Normal"/>
    <w:uiPriority w:val="9"/>
    <w:unhideWhenUsed/>
    <w:qFormat/>
    <w:rsid w:val="08EA2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uiPriority w:val="9"/>
    <w:unhideWhenUsed/>
    <w:qFormat/>
    <w:rsid w:val="08EA2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8EA2713"/>
    <w:rPr>
      <w:color w:val="467886"/>
      <w:u w:val="single"/>
    </w:rPr>
  </w:style>
  <w:style w:type="paragraph" w:styleId="ListeParagraf">
    <w:name w:val="List Paragraph"/>
    <w:basedOn w:val="Normal"/>
    <w:uiPriority w:val="34"/>
    <w:qFormat/>
    <w:rsid w:val="08EA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berfin taşar</dc:creator>
  <cp:keywords/>
  <dc:description/>
  <cp:lastModifiedBy>Microsoft hesabı</cp:lastModifiedBy>
  <cp:revision>2</cp:revision>
  <dcterms:created xsi:type="dcterms:W3CDTF">2025-12-26T13:14:00Z</dcterms:created>
  <dcterms:modified xsi:type="dcterms:W3CDTF">2025-12-26T13:14:00Z</dcterms:modified>
</cp:coreProperties>
</file>